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9" w:rsidRDefault="00286869" w:rsidP="00286869">
      <w:pPr>
        <w:jc w:val="center"/>
      </w:pPr>
      <w:r>
        <w:t>MOTIE</w:t>
      </w: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286869" w:rsidP="00286869">
      <w:pPr>
        <w:pStyle w:val="Plattetek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Breda is van iedereen</w:t>
      </w:r>
    </w:p>
    <w:p w:rsidR="00286869" w:rsidRDefault="00286869" w:rsidP="00A01FE4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 xml:space="preserve">Ondergetekende(n), </w:t>
      </w: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A01FE4" w:rsidP="00A01FE4">
      <w:pPr>
        <w:pStyle w:val="Plattetekst"/>
        <w:ind w:firstLine="708"/>
        <w:rPr>
          <w:rFonts w:cs="Arial"/>
          <w:sz w:val="24"/>
        </w:rPr>
      </w:pPr>
      <w:r w:rsidRPr="00A01FE4">
        <w:rPr>
          <w:rFonts w:cs="Arial"/>
          <w:iCs/>
          <w:noProof/>
          <w:lang w:val="en-US"/>
        </w:rPr>
        <w:drawing>
          <wp:inline distT="0" distB="0" distL="0" distR="0">
            <wp:extent cx="884758" cy="596882"/>
            <wp:effectExtent l="25400" t="0" r="4242" b="0"/>
            <wp:docPr id="4" name="Afbeelding 0" descr="tomaat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tomaat_9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86" cy="5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286869" w:rsidP="00286869">
      <w:pPr>
        <w:pStyle w:val="Plattetekst"/>
        <w:ind w:firstLine="708"/>
        <w:rPr>
          <w:rFonts w:cs="Arial"/>
          <w:iCs/>
          <w:lang w:val="en-US"/>
        </w:rPr>
      </w:pPr>
      <w:r>
        <w:rPr>
          <w:rFonts w:cs="Arial"/>
          <w:sz w:val="24"/>
        </w:rPr>
        <w:t>Fractie SP</w:t>
      </w: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286869" w:rsidP="00286869">
      <w:pPr>
        <w:pStyle w:val="Plattetekst"/>
        <w:ind w:firstLine="708"/>
        <w:rPr>
          <w:rFonts w:cs="Arial"/>
          <w:sz w:val="24"/>
        </w:rPr>
      </w:pPr>
      <w:r>
        <w:rPr>
          <w:rFonts w:cs="Arial"/>
          <w:sz w:val="24"/>
        </w:rPr>
        <w:t>Boi Boi Huong</w:t>
      </w: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286869" w:rsidP="00286869">
      <w:pPr>
        <w:pStyle w:val="Plattetekst"/>
        <w:rPr>
          <w:rFonts w:cs="Arial"/>
          <w:sz w:val="24"/>
        </w:rPr>
      </w:pPr>
    </w:p>
    <w:p w:rsidR="00286869" w:rsidRDefault="00286869" w:rsidP="00286869">
      <w:pPr>
        <w:rPr>
          <w:rFonts w:cs="Arial"/>
        </w:rPr>
      </w:pPr>
      <w:r>
        <w:rPr>
          <w:rFonts w:cs="Arial"/>
        </w:rPr>
        <w:t>Gelet op artikel 10 van het Reglement van orde voor de vergaderingen en andere werkzaamheden van de gemeenteraad,</w:t>
      </w:r>
    </w:p>
    <w:p w:rsidR="00286869" w:rsidRDefault="00286869" w:rsidP="00286869">
      <w:pPr>
        <w:rPr>
          <w:rFonts w:cs="Arial"/>
        </w:rPr>
      </w:pPr>
    </w:p>
    <w:p w:rsidR="00286869" w:rsidRDefault="00286869" w:rsidP="00286869">
      <w:pPr>
        <w:rPr>
          <w:rFonts w:cs="Arial"/>
          <w:iCs/>
        </w:rPr>
      </w:pPr>
      <w:r>
        <w:rPr>
          <w:rFonts w:cs="Arial"/>
          <w:iCs/>
        </w:rPr>
        <w:t>Stelt de raad voor om te besluiten als volgt:</w:t>
      </w:r>
    </w:p>
    <w:p w:rsidR="00286869" w:rsidRDefault="00286869" w:rsidP="00286869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</w:p>
    <w:p w:rsidR="00286869" w:rsidRDefault="00286869" w:rsidP="00286869">
      <w:r>
        <w:t>- Constaterende dat de BredaPas mensen de kans biedt volwaardig mee te doen aan onze gemoedelijke en gastvrije Bredase samenleving,</w:t>
      </w:r>
    </w:p>
    <w:p w:rsidR="00286869" w:rsidRDefault="00286869" w:rsidP="00286869">
      <w:r>
        <w:t>- Constaterende dat de BredaPas zo bijdraagt aan een langer, gezonder en gelukkiger leven van die mensen,</w:t>
      </w:r>
    </w:p>
    <w:p w:rsidR="00286869" w:rsidRDefault="00286869" w:rsidP="00286869">
      <w:r>
        <w:t>- Constaterende dat nog lang niet iedereen die recht heeft op de BredaPas deze al in bezit heeft,</w:t>
      </w:r>
    </w:p>
    <w:p w:rsidR="00286869" w:rsidRDefault="00286869" w:rsidP="00286869">
      <w:r>
        <w:t>- Constaterende dat dit college overweegt de BredaPas af te schaffen,</w:t>
      </w:r>
    </w:p>
    <w:p w:rsidR="00286869" w:rsidRDefault="00286869" w:rsidP="00286869"/>
    <w:p w:rsidR="00286869" w:rsidRDefault="00286869" w:rsidP="00286869">
      <w:r>
        <w:t>- Van mening dat de BredaPas wezenlijk bijdraagt aan het geluk van Bredanaars,</w:t>
      </w:r>
    </w:p>
    <w:p w:rsidR="00286869" w:rsidRDefault="00286869" w:rsidP="00286869">
      <w:r>
        <w:t>- Van mening dat het gemoedelijke en gastvrije Breda er niet alleen maar is voor de leden van Rotary en Lyonsclubs,</w:t>
      </w:r>
    </w:p>
    <w:p w:rsidR="00286869" w:rsidRDefault="00286869" w:rsidP="00286869">
      <w:r>
        <w:t>- Van mening dat iedereen met trots die BredaPas zou moeten dragen omdat ze er bij horen,</w:t>
      </w:r>
    </w:p>
    <w:p w:rsidR="00286869" w:rsidRDefault="00286869" w:rsidP="00286869"/>
    <w:p w:rsidR="00286869" w:rsidRDefault="00286869" w:rsidP="00286869">
      <w:r>
        <w:t>- Draagt het college op de BredaPas in stand te houden en actief uit te reiken aan iedereen die daar recht op heeft,</w:t>
      </w:r>
    </w:p>
    <w:p w:rsidR="00286869" w:rsidRDefault="00286869" w:rsidP="00286869">
      <w:r>
        <w:t>- Draagt het college op de raad bij de jaarrekening aan te geven hoeveel BredaPassen er zijn uitgereikt,</w:t>
      </w:r>
    </w:p>
    <w:p w:rsidR="00286869" w:rsidRDefault="00286869" w:rsidP="00286869">
      <w:r>
        <w:t>- Draagt het college op uit te spreken dat Breda er is voor iedereen en niet alleen voor leden van de Rotary en de Lyonsclub,</w:t>
      </w:r>
    </w:p>
    <w:p w:rsidR="00286869" w:rsidRDefault="00286869" w:rsidP="00286869"/>
    <w:p w:rsidR="00286869" w:rsidRDefault="00286869" w:rsidP="00286869">
      <w:r>
        <w:t>En gaat over tot de orde van de dag.</w:t>
      </w:r>
    </w:p>
    <w:p w:rsidR="00286869" w:rsidRDefault="00286869" w:rsidP="00286869">
      <w:pPr>
        <w:rPr>
          <w:rFonts w:cs="Arial"/>
          <w:iCs/>
        </w:rPr>
      </w:pPr>
    </w:p>
    <w:p w:rsidR="00286869" w:rsidRDefault="00286869" w:rsidP="00286869">
      <w:pPr>
        <w:rPr>
          <w:rFonts w:cs="Arial"/>
          <w:iCs/>
        </w:rPr>
      </w:pPr>
      <w:r>
        <w:rPr>
          <w:rFonts w:cs="Arial"/>
          <w:iCs/>
        </w:rPr>
        <w:t>Aldus besloten in zijn openbare vergadering van … 2019,</w:t>
      </w:r>
    </w:p>
    <w:p w:rsidR="00286869" w:rsidRDefault="00286869" w:rsidP="00286869">
      <w:pPr>
        <w:rPr>
          <w:rFonts w:cs="Arial"/>
          <w:iCs/>
        </w:rPr>
      </w:pPr>
    </w:p>
    <w:p w:rsidR="00286869" w:rsidRDefault="00286869" w:rsidP="00286869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voorzitter</w:t>
      </w:r>
    </w:p>
    <w:p w:rsidR="00286869" w:rsidRDefault="00286869" w:rsidP="00286869">
      <w:pPr>
        <w:rPr>
          <w:rFonts w:cs="Arial"/>
          <w:iCs/>
        </w:rPr>
      </w:pPr>
    </w:p>
    <w:p w:rsidR="004F01A2" w:rsidRPr="00286869" w:rsidRDefault="00286869">
      <w:pPr>
        <w:rPr>
          <w:rFonts w:cs="Arial"/>
          <w:iCs/>
        </w:rPr>
      </w:pP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</w:r>
      <w:r>
        <w:rPr>
          <w:rFonts w:cs="Arial"/>
          <w:iCs/>
        </w:rPr>
        <w:tab/>
        <w:t>, griffier</w:t>
      </w:r>
    </w:p>
    <w:sectPr w:rsidR="004F01A2" w:rsidRPr="00286869" w:rsidSect="003F215D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6869"/>
    <w:rsid w:val="00286869"/>
    <w:rsid w:val="00A01FE4"/>
    <w:rsid w:val="00F7143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86869"/>
    <w:rPr>
      <w:rFonts w:ascii="Times New Roman" w:hAnsi="Times New Roman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link w:val="PlattetekstTeken"/>
    <w:rsid w:val="00286869"/>
    <w:rPr>
      <w:rFonts w:eastAsia="Times New Roman" w:cs="Times New Roman"/>
      <w:sz w:val="22"/>
      <w:szCs w:val="20"/>
      <w:lang w:eastAsia="nl-NL"/>
    </w:rPr>
  </w:style>
  <w:style w:type="character" w:customStyle="1" w:styleId="PlattetekstTeken">
    <w:name w:val="Platte tekst Teken"/>
    <w:basedOn w:val="Standaardalinea-lettertype"/>
    <w:link w:val="Plattetekst"/>
    <w:rsid w:val="00286869"/>
    <w:rPr>
      <w:rFonts w:ascii="Times New Roman" w:eastAsia="Times New Roman" w:hAnsi="Times New Roman" w:cs="Times New Roman"/>
      <w:sz w:val="22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Company>Prive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Lunteren</dc:creator>
  <cp:keywords/>
  <cp:lastModifiedBy>Patrick van Lunteren</cp:lastModifiedBy>
  <cp:revision>2</cp:revision>
  <dcterms:created xsi:type="dcterms:W3CDTF">2019-05-16T08:35:00Z</dcterms:created>
  <dcterms:modified xsi:type="dcterms:W3CDTF">2019-05-16T09:00:00Z</dcterms:modified>
</cp:coreProperties>
</file>