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04" w:rsidRDefault="00D54804" w:rsidP="00D54804">
      <w:pPr>
        <w:jc w:val="center"/>
      </w:pPr>
      <w:r>
        <w:t>MOTIE</w:t>
      </w:r>
    </w:p>
    <w:p w:rsidR="00D54804" w:rsidRDefault="00D54804" w:rsidP="00D54804">
      <w:pPr>
        <w:pStyle w:val="Plattetekst"/>
        <w:rPr>
          <w:rFonts w:cs="Arial"/>
          <w:sz w:val="24"/>
        </w:rPr>
      </w:pPr>
    </w:p>
    <w:p w:rsidR="00D54804" w:rsidRDefault="00D54804" w:rsidP="00D54804">
      <w:pPr>
        <w:pStyle w:val="Plattetekst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Je pakt </w:t>
      </w:r>
      <w:r w:rsidR="002476B6">
        <w:rPr>
          <w:rFonts w:cs="Arial"/>
          <w:b/>
          <w:sz w:val="24"/>
        </w:rPr>
        <w:t>geen</w:t>
      </w:r>
      <w:r>
        <w:rPr>
          <w:rFonts w:cs="Arial"/>
          <w:b/>
          <w:sz w:val="24"/>
        </w:rPr>
        <w:t xml:space="preserve"> geld af van de (aller)armsten</w:t>
      </w:r>
    </w:p>
    <w:p w:rsidR="00D54804" w:rsidRDefault="00D54804" w:rsidP="00D54804">
      <w:pPr>
        <w:pStyle w:val="Plattetekst"/>
        <w:ind w:firstLine="708"/>
        <w:rPr>
          <w:rFonts w:cs="Arial"/>
          <w:sz w:val="24"/>
        </w:rPr>
      </w:pPr>
    </w:p>
    <w:p w:rsidR="00D54804" w:rsidRDefault="00D54804" w:rsidP="002E677D">
      <w:pPr>
        <w:pStyle w:val="Plattetekst"/>
        <w:ind w:firstLine="708"/>
        <w:rPr>
          <w:rFonts w:cs="Arial"/>
          <w:sz w:val="24"/>
        </w:rPr>
      </w:pPr>
      <w:r>
        <w:rPr>
          <w:rFonts w:cs="Arial"/>
          <w:sz w:val="24"/>
        </w:rPr>
        <w:t xml:space="preserve">Ondergetekende(n), </w:t>
      </w:r>
    </w:p>
    <w:p w:rsidR="00D54804" w:rsidRDefault="00D54804" w:rsidP="002E677D">
      <w:pPr>
        <w:pStyle w:val="Plattetekst"/>
        <w:tabs>
          <w:tab w:val="left" w:pos="1164"/>
        </w:tabs>
        <w:rPr>
          <w:rFonts w:cs="Arial"/>
          <w:sz w:val="24"/>
        </w:rPr>
      </w:pPr>
    </w:p>
    <w:p w:rsidR="00D54804" w:rsidRDefault="002E677D" w:rsidP="00D54804">
      <w:pPr>
        <w:pStyle w:val="Plattetekst"/>
        <w:rPr>
          <w:rFonts w:cs="Arial"/>
          <w:sz w:val="24"/>
        </w:rPr>
      </w:pPr>
      <w:r>
        <w:rPr>
          <w:rFonts w:cs="Arial"/>
          <w:sz w:val="24"/>
        </w:rPr>
        <w:tab/>
      </w:r>
      <w:r w:rsidRPr="002E677D">
        <w:rPr>
          <w:rFonts w:cs="Arial"/>
          <w:noProof/>
          <w:sz w:val="24"/>
          <w:lang w:val="en-US"/>
        </w:rPr>
        <w:drawing>
          <wp:inline distT="0" distB="0" distL="0" distR="0">
            <wp:extent cx="884758" cy="596882"/>
            <wp:effectExtent l="25400" t="0" r="4242" b="0"/>
            <wp:docPr id="1" name="Afbeelding 0" descr="tomaat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tomaat_9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186" cy="5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77D" w:rsidRDefault="002E677D" w:rsidP="00D54804">
      <w:pPr>
        <w:pStyle w:val="Plattetekst"/>
        <w:ind w:firstLine="708"/>
        <w:rPr>
          <w:rFonts w:cs="Arial"/>
          <w:sz w:val="24"/>
        </w:rPr>
      </w:pPr>
    </w:p>
    <w:p w:rsidR="00D54804" w:rsidRDefault="00D54804" w:rsidP="00D54804">
      <w:pPr>
        <w:pStyle w:val="Plattetekst"/>
        <w:ind w:firstLine="708"/>
        <w:rPr>
          <w:rFonts w:cs="Arial"/>
          <w:iCs/>
          <w:lang w:val="en-US"/>
        </w:rPr>
      </w:pPr>
      <w:r>
        <w:rPr>
          <w:rFonts w:cs="Arial"/>
          <w:sz w:val="24"/>
        </w:rPr>
        <w:t>Fractie SP</w:t>
      </w:r>
    </w:p>
    <w:p w:rsidR="00D54804" w:rsidRDefault="00D54804" w:rsidP="00D54804">
      <w:pPr>
        <w:pStyle w:val="Plattetekst"/>
        <w:rPr>
          <w:rFonts w:cs="Arial"/>
          <w:sz w:val="24"/>
        </w:rPr>
      </w:pPr>
    </w:p>
    <w:p w:rsidR="00D54804" w:rsidRDefault="00D54804" w:rsidP="00D54804">
      <w:pPr>
        <w:pStyle w:val="Plattetekst"/>
        <w:ind w:firstLine="708"/>
        <w:rPr>
          <w:rFonts w:cs="Arial"/>
          <w:sz w:val="24"/>
        </w:rPr>
      </w:pPr>
      <w:r>
        <w:rPr>
          <w:rFonts w:cs="Arial"/>
          <w:sz w:val="24"/>
        </w:rPr>
        <w:t>Boi Boi Huong</w:t>
      </w:r>
    </w:p>
    <w:p w:rsidR="00D54804" w:rsidRDefault="00D54804" w:rsidP="00D54804">
      <w:pPr>
        <w:pStyle w:val="Plattetekst"/>
        <w:rPr>
          <w:rFonts w:cs="Arial"/>
          <w:sz w:val="24"/>
        </w:rPr>
      </w:pPr>
    </w:p>
    <w:p w:rsidR="00D54804" w:rsidRDefault="00D54804" w:rsidP="00D54804">
      <w:pPr>
        <w:pStyle w:val="Plattetekst"/>
        <w:rPr>
          <w:rFonts w:cs="Arial"/>
          <w:sz w:val="24"/>
        </w:rPr>
      </w:pPr>
    </w:p>
    <w:p w:rsidR="00D54804" w:rsidRDefault="00D54804" w:rsidP="00D54804">
      <w:pPr>
        <w:rPr>
          <w:rFonts w:cs="Arial"/>
        </w:rPr>
      </w:pPr>
      <w:r>
        <w:rPr>
          <w:rFonts w:cs="Arial"/>
        </w:rPr>
        <w:t>Gelet op artikel 10 van het Reglement van orde voor de vergaderingen en andere werkzaamheden van de gemeenteraad,</w:t>
      </w:r>
    </w:p>
    <w:p w:rsidR="00D54804" w:rsidRDefault="00D54804" w:rsidP="00D54804">
      <w:pPr>
        <w:rPr>
          <w:rFonts w:cs="Arial"/>
        </w:rPr>
      </w:pPr>
    </w:p>
    <w:p w:rsidR="00D54804" w:rsidRDefault="00D54804" w:rsidP="00D54804">
      <w:pPr>
        <w:rPr>
          <w:rFonts w:cs="Arial"/>
          <w:iCs/>
        </w:rPr>
      </w:pPr>
      <w:r>
        <w:rPr>
          <w:rFonts w:cs="Arial"/>
          <w:iCs/>
        </w:rPr>
        <w:t>Stelt de raad voor om te besluiten als volgt:</w:t>
      </w:r>
    </w:p>
    <w:p w:rsidR="00D54804" w:rsidRDefault="00D54804" w:rsidP="00D54804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D54804" w:rsidRDefault="00D54804" w:rsidP="00D54804">
      <w:r>
        <w:t>- Constaterende dat er jaarlijks tonnen overblijven aan geld voor armoedebestrijding,</w:t>
      </w:r>
    </w:p>
    <w:p w:rsidR="00D54804" w:rsidRDefault="00D54804" w:rsidP="00D54804">
      <w:r>
        <w:t>- Constaterende dat er in Breda nog altijd tussen de 7 en 9% aan gezinnen in armoede leven volgens het CBS,</w:t>
      </w:r>
    </w:p>
    <w:p w:rsidR="00D54804" w:rsidRDefault="00D54804" w:rsidP="00D54804">
      <w:r>
        <w:t>- Constaterende dat de gemeente er dus niet alles aan doet deze mensen uit de armoede te helpen,</w:t>
      </w:r>
    </w:p>
    <w:p w:rsidR="00D54804" w:rsidRDefault="00D54804" w:rsidP="00D54804"/>
    <w:p w:rsidR="00D54804" w:rsidRDefault="00D54804" w:rsidP="00D54804">
      <w:r>
        <w:t>- Van mening dat je niet geld onthoudt aan de allerarmsten,</w:t>
      </w:r>
    </w:p>
    <w:p w:rsidR="00D54804" w:rsidRDefault="00D54804" w:rsidP="00D54804">
      <w:r>
        <w:t>- Van mening dat je alles wat je kan doen moet doen om hen een langer en gezonder leven te gunnen,</w:t>
      </w:r>
    </w:p>
    <w:p w:rsidR="00D54804" w:rsidRDefault="00D54804" w:rsidP="00D54804">
      <w:r>
        <w:t>- Van mening dat je er alles aan moet doen om ze bij te staan zich structureel uit die armoede te knokken,</w:t>
      </w:r>
    </w:p>
    <w:p w:rsidR="00D54804" w:rsidRDefault="00D54804" w:rsidP="00D54804"/>
    <w:p w:rsidR="00D54804" w:rsidRDefault="00D54804" w:rsidP="00D54804">
      <w:r>
        <w:t>- Draagt het College op geen geld bestemd voor armoedebestrijding meer over te houden op de jaarrekening,</w:t>
      </w:r>
    </w:p>
    <w:p w:rsidR="00D54804" w:rsidRDefault="00D54804" w:rsidP="00D54804">
      <w:r>
        <w:t xml:space="preserve">- Draagt het College op jaarlijks </w:t>
      </w:r>
      <w:r w:rsidR="008E0CBD">
        <w:t>begin oktober</w:t>
      </w:r>
      <w:r>
        <w:t>, aan te geven hoeveel geld er direct gegeven wordt, of in de vorm van bonnen en vouchers uitgegeven gaat worden aan de gezinnen in armoede,</w:t>
      </w:r>
    </w:p>
    <w:p w:rsidR="00D54804" w:rsidRDefault="00D54804" w:rsidP="00D54804">
      <w:r>
        <w:t>- Draagt het college op uit te spreken dat geld overhouden op armoede geen positief resultaat is maar puur wanbeleid,</w:t>
      </w:r>
    </w:p>
    <w:p w:rsidR="00D54804" w:rsidRDefault="00D54804" w:rsidP="00D54804">
      <w:r>
        <w:tab/>
      </w:r>
    </w:p>
    <w:p w:rsidR="00D54804" w:rsidRDefault="00D54804" w:rsidP="00D54804">
      <w:r>
        <w:t>En gaat over tot de orde van de dag.</w:t>
      </w:r>
    </w:p>
    <w:p w:rsidR="00D54804" w:rsidRDefault="00D54804" w:rsidP="00D54804">
      <w:pPr>
        <w:rPr>
          <w:rFonts w:cs="Arial"/>
          <w:iCs/>
        </w:rPr>
      </w:pPr>
    </w:p>
    <w:p w:rsidR="00D54804" w:rsidRDefault="00D54804" w:rsidP="00D54804">
      <w:pPr>
        <w:rPr>
          <w:rFonts w:cs="Arial"/>
          <w:iCs/>
        </w:rPr>
      </w:pPr>
      <w:r>
        <w:rPr>
          <w:rFonts w:cs="Arial"/>
          <w:iCs/>
        </w:rPr>
        <w:t>Aldus besloten in zijn openbare vergadering van … 2019,</w:t>
      </w:r>
    </w:p>
    <w:p w:rsidR="00D54804" w:rsidRDefault="00D54804" w:rsidP="00D54804">
      <w:pPr>
        <w:rPr>
          <w:rFonts w:cs="Arial"/>
          <w:iCs/>
        </w:rPr>
      </w:pPr>
    </w:p>
    <w:p w:rsidR="00D54804" w:rsidRDefault="00D54804" w:rsidP="00D54804">
      <w:pPr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  <w:t>, voorzitter</w:t>
      </w:r>
    </w:p>
    <w:p w:rsidR="00D54804" w:rsidRDefault="00D54804" w:rsidP="00D54804">
      <w:pPr>
        <w:rPr>
          <w:rFonts w:cs="Arial"/>
          <w:iCs/>
        </w:rPr>
      </w:pPr>
    </w:p>
    <w:p w:rsidR="00D54804" w:rsidRDefault="00D54804" w:rsidP="00D54804">
      <w:pPr>
        <w:ind w:left="2832" w:firstLine="708"/>
        <w:rPr>
          <w:rFonts w:cs="Arial"/>
          <w:iCs/>
        </w:rPr>
      </w:pPr>
      <w:r>
        <w:rPr>
          <w:rFonts w:cs="Arial"/>
          <w:iCs/>
        </w:rPr>
        <w:t>, griffier</w:t>
      </w:r>
    </w:p>
    <w:p w:rsidR="004F01A2" w:rsidRDefault="008E0CBD"/>
    <w:sectPr w:rsidR="004F01A2" w:rsidSect="003F215D">
      <w:pgSz w:w="11900" w:h="16840"/>
      <w:pgMar w:top="1418" w:right="1418" w:bottom="1418" w:left="1418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4804"/>
    <w:rsid w:val="002476B6"/>
    <w:rsid w:val="002E677D"/>
    <w:rsid w:val="00514281"/>
    <w:rsid w:val="008E0CBD"/>
    <w:rsid w:val="00BE3F4A"/>
    <w:rsid w:val="00D5480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54804"/>
    <w:rPr>
      <w:rFonts w:ascii="Times New Roman" w:hAnsi="Times New Roman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link w:val="PlattetekstTeken"/>
    <w:rsid w:val="00D54804"/>
    <w:rPr>
      <w:rFonts w:eastAsia="Times New Roman" w:cs="Times New Roman"/>
      <w:sz w:val="22"/>
      <w:szCs w:val="20"/>
      <w:lang w:eastAsia="nl-NL"/>
    </w:rPr>
  </w:style>
  <w:style w:type="character" w:customStyle="1" w:styleId="PlattetekstTeken">
    <w:name w:val="Platte tekst Teken"/>
    <w:basedOn w:val="Standaardalinea-lettertype"/>
    <w:link w:val="Plattetekst"/>
    <w:rsid w:val="00D54804"/>
    <w:rPr>
      <w:rFonts w:ascii="Times New Roman" w:eastAsia="Times New Roman" w:hAnsi="Times New Roman" w:cs="Times New Roman"/>
      <w:sz w:val="22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Macintosh Word</Application>
  <DocSecurity>0</DocSecurity>
  <Lines>9</Lines>
  <Paragraphs>2</Paragraphs>
  <ScaleCrop>false</ScaleCrop>
  <Company>Prive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Lunteren</dc:creator>
  <cp:keywords/>
  <cp:lastModifiedBy>Patrick van Lunteren</cp:lastModifiedBy>
  <cp:revision>4</cp:revision>
  <dcterms:created xsi:type="dcterms:W3CDTF">2019-05-16T08:29:00Z</dcterms:created>
  <dcterms:modified xsi:type="dcterms:W3CDTF">2019-05-17T10:25:00Z</dcterms:modified>
</cp:coreProperties>
</file>