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B5" w:rsidRPr="00E908B5" w:rsidRDefault="00E908B5" w:rsidP="00124159">
      <w:pPr>
        <w:jc w:val="center"/>
      </w:pPr>
      <w:r w:rsidRPr="00E908B5">
        <w:t>MOTIE</w:t>
      </w:r>
    </w:p>
    <w:p w:rsidR="00E908B5" w:rsidRDefault="00E908B5" w:rsidP="00124159">
      <w:pPr>
        <w:jc w:val="center"/>
        <w:rPr>
          <w:b/>
        </w:rPr>
      </w:pPr>
    </w:p>
    <w:p w:rsidR="00124159" w:rsidRDefault="00124159" w:rsidP="00124159">
      <w:pPr>
        <w:jc w:val="center"/>
        <w:rPr>
          <w:b/>
        </w:rPr>
      </w:pPr>
      <w:r>
        <w:rPr>
          <w:b/>
        </w:rPr>
        <w:t>Waar je wieg staat doet er niet toe</w:t>
      </w:r>
    </w:p>
    <w:p w:rsidR="00124159" w:rsidRDefault="00124159" w:rsidP="00124159">
      <w:pPr>
        <w:pStyle w:val="Plattetekst"/>
        <w:rPr>
          <w:rFonts w:cs="Arial"/>
          <w:sz w:val="24"/>
        </w:rPr>
      </w:pPr>
    </w:p>
    <w:p w:rsidR="00124159" w:rsidRDefault="00124159" w:rsidP="00124159">
      <w:pPr>
        <w:pStyle w:val="Plattetekst"/>
        <w:ind w:firstLine="708"/>
        <w:rPr>
          <w:rFonts w:cs="Arial"/>
          <w:sz w:val="24"/>
        </w:rPr>
      </w:pPr>
      <w:r>
        <w:rPr>
          <w:rFonts w:cs="Arial"/>
          <w:sz w:val="24"/>
        </w:rPr>
        <w:t xml:space="preserve">Ondergetekende(n), </w:t>
      </w:r>
    </w:p>
    <w:p w:rsidR="00124159" w:rsidRDefault="00124159" w:rsidP="00124159">
      <w:pPr>
        <w:pStyle w:val="Plattetekst"/>
        <w:rPr>
          <w:rFonts w:cs="Arial"/>
          <w:sz w:val="24"/>
        </w:rPr>
      </w:pPr>
    </w:p>
    <w:p w:rsidR="00124159" w:rsidRDefault="0051347E" w:rsidP="00124159">
      <w:pPr>
        <w:pStyle w:val="Plattetekst"/>
        <w:rPr>
          <w:rFonts w:cs="Arial"/>
          <w:sz w:val="24"/>
        </w:rPr>
      </w:pPr>
      <w:r>
        <w:rPr>
          <w:rFonts w:cs="Arial"/>
          <w:iCs/>
          <w:noProof/>
          <w:lang w:val="en-US"/>
        </w:rPr>
        <w:tab/>
      </w:r>
      <w:r w:rsidRPr="0051347E">
        <w:rPr>
          <w:rFonts w:cs="Arial"/>
          <w:iCs/>
          <w:noProof/>
          <w:lang w:val="en-US"/>
        </w:rPr>
        <w:drawing>
          <wp:inline distT="0" distB="0" distL="0" distR="0">
            <wp:extent cx="884758" cy="596882"/>
            <wp:effectExtent l="25400" t="0" r="4242" b="0"/>
            <wp:docPr id="4" name="Afbeelding 0" descr="tomaat_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tomaat_90.jpg"/>
                    <pic:cNvPicPr>
                      <a:picLocks noChangeAspect="1"/>
                    </pic:cNvPicPr>
                  </pic:nvPicPr>
                  <pic:blipFill>
                    <a:blip r:embed="rId4"/>
                    <a:stretch>
                      <a:fillRect/>
                    </a:stretch>
                  </pic:blipFill>
                  <pic:spPr>
                    <a:xfrm>
                      <a:off x="0" y="0"/>
                      <a:ext cx="889186" cy="599869"/>
                    </a:xfrm>
                    <a:prstGeom prst="rect">
                      <a:avLst/>
                    </a:prstGeom>
                  </pic:spPr>
                </pic:pic>
              </a:graphicData>
            </a:graphic>
          </wp:inline>
        </w:drawing>
      </w:r>
    </w:p>
    <w:p w:rsidR="00124159" w:rsidRDefault="00124159" w:rsidP="00124159">
      <w:pPr>
        <w:pStyle w:val="Plattetekst"/>
        <w:rPr>
          <w:rFonts w:cs="Arial"/>
          <w:sz w:val="24"/>
        </w:rPr>
      </w:pPr>
    </w:p>
    <w:p w:rsidR="00124159" w:rsidRDefault="00124159" w:rsidP="00124159">
      <w:pPr>
        <w:pStyle w:val="Plattetekst"/>
        <w:ind w:firstLine="708"/>
        <w:rPr>
          <w:rFonts w:cs="Arial"/>
          <w:iCs/>
          <w:lang w:val="en-US"/>
        </w:rPr>
      </w:pPr>
      <w:r>
        <w:rPr>
          <w:rFonts w:cs="Arial"/>
          <w:sz w:val="24"/>
        </w:rPr>
        <w:t>Fractie SP</w:t>
      </w:r>
    </w:p>
    <w:p w:rsidR="00124159" w:rsidRDefault="00124159" w:rsidP="00124159">
      <w:pPr>
        <w:pStyle w:val="Plattetekst"/>
        <w:rPr>
          <w:rFonts w:cs="Arial"/>
          <w:sz w:val="24"/>
        </w:rPr>
      </w:pPr>
    </w:p>
    <w:p w:rsidR="00124159" w:rsidRDefault="00124159" w:rsidP="00124159">
      <w:pPr>
        <w:pStyle w:val="Plattetekst"/>
        <w:ind w:firstLine="708"/>
        <w:rPr>
          <w:rFonts w:cs="Arial"/>
          <w:sz w:val="24"/>
        </w:rPr>
      </w:pPr>
      <w:proofErr w:type="spellStart"/>
      <w:r>
        <w:rPr>
          <w:rFonts w:cs="Arial"/>
          <w:sz w:val="24"/>
        </w:rPr>
        <w:t>Boi</w:t>
      </w:r>
      <w:proofErr w:type="spellEnd"/>
      <w:r>
        <w:rPr>
          <w:rFonts w:cs="Arial"/>
          <w:sz w:val="24"/>
        </w:rPr>
        <w:t xml:space="preserve"> </w:t>
      </w:r>
      <w:proofErr w:type="spellStart"/>
      <w:r>
        <w:rPr>
          <w:rFonts w:cs="Arial"/>
          <w:sz w:val="24"/>
        </w:rPr>
        <w:t>Boi</w:t>
      </w:r>
      <w:proofErr w:type="spellEnd"/>
      <w:r>
        <w:rPr>
          <w:rFonts w:cs="Arial"/>
          <w:sz w:val="24"/>
        </w:rPr>
        <w:t xml:space="preserve"> </w:t>
      </w:r>
      <w:proofErr w:type="spellStart"/>
      <w:r>
        <w:rPr>
          <w:rFonts w:cs="Arial"/>
          <w:sz w:val="24"/>
        </w:rPr>
        <w:t>Huong</w:t>
      </w:r>
      <w:proofErr w:type="spellEnd"/>
    </w:p>
    <w:p w:rsidR="00124159" w:rsidRDefault="00124159" w:rsidP="00124159">
      <w:pPr>
        <w:pStyle w:val="Plattetekst"/>
        <w:rPr>
          <w:rFonts w:cs="Arial"/>
          <w:sz w:val="24"/>
        </w:rPr>
      </w:pPr>
    </w:p>
    <w:p w:rsidR="00124159" w:rsidRDefault="00124159" w:rsidP="00124159">
      <w:pPr>
        <w:pStyle w:val="Plattetekst"/>
        <w:rPr>
          <w:rFonts w:cs="Arial"/>
          <w:sz w:val="24"/>
        </w:rPr>
      </w:pPr>
    </w:p>
    <w:p w:rsidR="00124159" w:rsidRDefault="00124159" w:rsidP="00124159">
      <w:pPr>
        <w:pStyle w:val="Plattetekst"/>
        <w:rPr>
          <w:rFonts w:cs="Arial"/>
          <w:sz w:val="24"/>
        </w:rPr>
      </w:pPr>
    </w:p>
    <w:p w:rsidR="00124159" w:rsidRDefault="00124159" w:rsidP="00124159">
      <w:pPr>
        <w:rPr>
          <w:rFonts w:cs="Arial"/>
        </w:rPr>
      </w:pPr>
      <w:r>
        <w:rPr>
          <w:rFonts w:cs="Arial"/>
        </w:rPr>
        <w:t>Gelet op artikel 10 van het Reglement van orde voor de vergaderingen en andere werkzaamheden van de gemeenteraad,</w:t>
      </w:r>
    </w:p>
    <w:p w:rsidR="00124159" w:rsidRDefault="00124159" w:rsidP="00124159">
      <w:pPr>
        <w:rPr>
          <w:rFonts w:cs="Arial"/>
        </w:rPr>
      </w:pPr>
    </w:p>
    <w:p w:rsidR="00124159" w:rsidRDefault="00124159" w:rsidP="00124159">
      <w:pPr>
        <w:rPr>
          <w:rFonts w:cs="Arial"/>
          <w:iCs/>
        </w:rPr>
      </w:pPr>
      <w:r>
        <w:rPr>
          <w:rFonts w:cs="Arial"/>
          <w:iCs/>
        </w:rPr>
        <w:t>Stelt de raad voor om te besluiten als volgt:</w:t>
      </w:r>
    </w:p>
    <w:p w:rsidR="00124159" w:rsidRDefault="00124159" w:rsidP="00124159">
      <w:pPr>
        <w:widowControl w:val="0"/>
        <w:autoSpaceDE w:val="0"/>
        <w:autoSpaceDN w:val="0"/>
        <w:adjustRightInd w:val="0"/>
        <w:rPr>
          <w:rFonts w:cs="Arial"/>
          <w:color w:val="1A1A1A"/>
          <w:szCs w:val="26"/>
        </w:rPr>
      </w:pPr>
    </w:p>
    <w:p w:rsidR="00124159" w:rsidRDefault="00124159" w:rsidP="00124159">
      <w:r>
        <w:t>- Constaterende dat in Breda circa 4000 kinderen in armoede leven waarvan ongeveer 1500 structureel,</w:t>
      </w:r>
    </w:p>
    <w:p w:rsidR="00124159" w:rsidRDefault="00124159" w:rsidP="00124159">
      <w:r>
        <w:t>- Constaterende dat dit al jaren zo is en dat daarmee wordt geaccepteerd dat die kinderen kans lopen korter te leven, eerder ziek te worden en zonder goede opleiding door het leven te gaan,</w:t>
      </w:r>
    </w:p>
    <w:p w:rsidR="00124159" w:rsidRDefault="00124159" w:rsidP="00124159"/>
    <w:p w:rsidR="00124159" w:rsidRDefault="00124159" w:rsidP="00124159">
      <w:r>
        <w:t>- Van mening dat ieder kind recht heeft op een goede start en eerlijke kansen in het leven,</w:t>
      </w:r>
    </w:p>
    <w:p w:rsidR="00124159" w:rsidRDefault="00124159" w:rsidP="00124159"/>
    <w:p w:rsidR="00124159" w:rsidRDefault="00124159" w:rsidP="00124159">
      <w:r>
        <w:t>- Van mening dat het onmenselijk is daar niet alles aan te doen,</w:t>
      </w:r>
    </w:p>
    <w:p w:rsidR="00124159" w:rsidRDefault="00124159" w:rsidP="00124159"/>
    <w:p w:rsidR="00124159" w:rsidRDefault="00124159" w:rsidP="00124159">
      <w:r>
        <w:t>- Draagt het college op om binnen twee bestuursperioden alle kinderen uit de armoede te helpen op weg naar een langer leven, een gezonder leven en een goede opleiding,</w:t>
      </w:r>
    </w:p>
    <w:p w:rsidR="00124159" w:rsidRDefault="00124159" w:rsidP="00124159">
      <w:r>
        <w:t>- Draagt het college op de raad elk jaar bij de jaarrekening aan te geven hoe zij aan die doelstelling voor dat jaar heeft bijgedragen en hoeveel kinderen er uit armoede zijn gehaald,</w:t>
      </w:r>
    </w:p>
    <w:p w:rsidR="00124159" w:rsidRDefault="00124159" w:rsidP="00124159">
      <w:r>
        <w:t>- Draagt het college tevens op uit te spreken dat in Breda geen kind in armoede hoeft te leven,</w:t>
      </w:r>
    </w:p>
    <w:p w:rsidR="00124159" w:rsidRDefault="00124159" w:rsidP="00124159">
      <w:r>
        <w:tab/>
      </w:r>
    </w:p>
    <w:p w:rsidR="00124159" w:rsidRDefault="00124159" w:rsidP="00124159">
      <w:r>
        <w:t>En gaat over tot de orde van de dag.</w:t>
      </w:r>
    </w:p>
    <w:p w:rsidR="00124159" w:rsidRDefault="00124159" w:rsidP="00124159"/>
    <w:p w:rsidR="00124159" w:rsidRDefault="00124159" w:rsidP="00124159">
      <w:pPr>
        <w:rPr>
          <w:rFonts w:cs="Arial"/>
          <w:iCs/>
        </w:rPr>
      </w:pPr>
    </w:p>
    <w:p w:rsidR="00124159" w:rsidRDefault="00124159" w:rsidP="00124159">
      <w:pPr>
        <w:rPr>
          <w:rFonts w:cs="Arial"/>
          <w:iCs/>
        </w:rPr>
      </w:pPr>
      <w:r>
        <w:rPr>
          <w:rFonts w:cs="Arial"/>
          <w:iCs/>
        </w:rPr>
        <w:t>Aldus besloten in zijn openbare vergadering van … 2019,</w:t>
      </w:r>
    </w:p>
    <w:p w:rsidR="00124159" w:rsidRDefault="00124159" w:rsidP="00124159">
      <w:pPr>
        <w:rPr>
          <w:rFonts w:cs="Arial"/>
          <w:iCs/>
        </w:rPr>
      </w:pPr>
    </w:p>
    <w:p w:rsidR="00124159" w:rsidRDefault="00124159" w:rsidP="00124159">
      <w:pPr>
        <w:rPr>
          <w:rFonts w:cs="Arial"/>
          <w:iCs/>
        </w:rPr>
      </w:pPr>
      <w:r>
        <w:rPr>
          <w:rFonts w:cs="Arial"/>
          <w:iCs/>
        </w:rPr>
        <w:tab/>
      </w:r>
      <w:r>
        <w:rPr>
          <w:rFonts w:cs="Arial"/>
          <w:iCs/>
        </w:rPr>
        <w:tab/>
      </w:r>
      <w:r>
        <w:rPr>
          <w:rFonts w:cs="Arial"/>
          <w:iCs/>
        </w:rPr>
        <w:tab/>
      </w:r>
      <w:r>
        <w:rPr>
          <w:rFonts w:cs="Arial"/>
          <w:iCs/>
        </w:rPr>
        <w:tab/>
      </w:r>
      <w:r>
        <w:rPr>
          <w:rFonts w:cs="Arial"/>
          <w:iCs/>
        </w:rPr>
        <w:tab/>
        <w:t>, voorzitter</w:t>
      </w:r>
    </w:p>
    <w:p w:rsidR="00124159" w:rsidRDefault="00124159" w:rsidP="00124159">
      <w:pPr>
        <w:rPr>
          <w:rFonts w:cs="Arial"/>
          <w:iCs/>
        </w:rPr>
      </w:pPr>
    </w:p>
    <w:p w:rsidR="00124159" w:rsidRDefault="00124159" w:rsidP="00124159">
      <w:pPr>
        <w:rPr>
          <w:rFonts w:cs="Arial"/>
          <w:iCs/>
        </w:rPr>
      </w:pPr>
      <w:r>
        <w:rPr>
          <w:rFonts w:cs="Arial"/>
          <w:iCs/>
        </w:rPr>
        <w:tab/>
      </w:r>
      <w:r>
        <w:rPr>
          <w:rFonts w:cs="Arial"/>
          <w:iCs/>
        </w:rPr>
        <w:tab/>
      </w:r>
      <w:r>
        <w:rPr>
          <w:rFonts w:cs="Arial"/>
          <w:iCs/>
        </w:rPr>
        <w:tab/>
      </w:r>
      <w:r>
        <w:rPr>
          <w:rFonts w:cs="Arial"/>
          <w:iCs/>
        </w:rPr>
        <w:tab/>
      </w:r>
      <w:r>
        <w:rPr>
          <w:rFonts w:cs="Arial"/>
          <w:iCs/>
        </w:rPr>
        <w:tab/>
        <w:t>, griffier</w:t>
      </w:r>
    </w:p>
    <w:p w:rsidR="00124159" w:rsidRDefault="00124159" w:rsidP="00124159">
      <w:pPr>
        <w:rPr>
          <w:rFonts w:cs="Arial"/>
        </w:rPr>
      </w:pPr>
    </w:p>
    <w:p w:rsidR="004F01A2" w:rsidRDefault="00C75CA3"/>
    <w:sectPr w:rsidR="004F01A2" w:rsidSect="003F215D">
      <w:pgSz w:w="11900" w:h="16840"/>
      <w:pgMar w:top="1418" w:right="1418" w:bottom="1418" w:left="1418" w:header="709" w:footer="709"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4159"/>
    <w:rsid w:val="00124159"/>
    <w:rsid w:val="0051347E"/>
    <w:rsid w:val="00822BD8"/>
    <w:rsid w:val="00853274"/>
    <w:rsid w:val="00C75CA3"/>
    <w:rsid w:val="00E908B5"/>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24159"/>
    <w:rPr>
      <w:rFonts w:ascii="Times New Roman" w:hAnsi="Times New Roman"/>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Plattetekst">
    <w:name w:val="Body Text"/>
    <w:basedOn w:val="Normaal"/>
    <w:link w:val="PlattetekstTeken"/>
    <w:rsid w:val="00124159"/>
    <w:rPr>
      <w:rFonts w:eastAsia="Times New Roman" w:cs="Times New Roman"/>
      <w:sz w:val="22"/>
      <w:szCs w:val="20"/>
      <w:lang w:eastAsia="nl-NL"/>
    </w:rPr>
  </w:style>
  <w:style w:type="character" w:customStyle="1" w:styleId="PlattetekstTeken">
    <w:name w:val="Platte tekst Teken"/>
    <w:basedOn w:val="Standaardalinea-lettertype"/>
    <w:link w:val="Plattetekst"/>
    <w:rsid w:val="00124159"/>
    <w:rPr>
      <w:rFonts w:ascii="Times New Roman" w:eastAsia="Times New Roman" w:hAnsi="Times New Roman" w:cs="Times New Roman"/>
      <w:sz w:val="22"/>
      <w:szCs w:val="20"/>
      <w:lang w:eastAsia="nl-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1067</Characters>
  <Application>Microsoft Macintosh Word</Application>
  <DocSecurity>0</DocSecurity>
  <Lines>8</Lines>
  <Paragraphs>2</Paragraphs>
  <ScaleCrop>false</ScaleCrop>
  <Company>Prive</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van Lunteren</dc:creator>
  <cp:keywords/>
  <cp:lastModifiedBy>Patrick van Lunteren</cp:lastModifiedBy>
  <cp:revision>4</cp:revision>
  <dcterms:created xsi:type="dcterms:W3CDTF">2019-05-16T08:27:00Z</dcterms:created>
  <dcterms:modified xsi:type="dcterms:W3CDTF">2019-05-16T08:59:00Z</dcterms:modified>
</cp:coreProperties>
</file>